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3808A" w14:textId="77777777" w:rsidR="00E16D11" w:rsidRPr="00426929" w:rsidRDefault="00E16D11" w:rsidP="00E16D11">
      <w:pPr>
        <w:spacing w:after="0"/>
        <w:jc w:val="center"/>
        <w:rPr>
          <w:sz w:val="24"/>
          <w:szCs w:val="24"/>
        </w:rPr>
      </w:pPr>
      <w:r w:rsidRPr="00426929">
        <w:rPr>
          <w:b/>
          <w:bCs/>
          <w:sz w:val="24"/>
          <w:szCs w:val="24"/>
        </w:rPr>
        <w:t>PROCEDURA – POSTĘPOWANIE W PRZYPADKU</w:t>
      </w:r>
    </w:p>
    <w:p w14:paraId="0016DE04" w14:textId="77777777" w:rsidR="00E16D11" w:rsidRPr="00426929" w:rsidRDefault="00E16D11" w:rsidP="00E16D11">
      <w:pPr>
        <w:spacing w:after="0"/>
        <w:jc w:val="center"/>
        <w:rPr>
          <w:b/>
          <w:bCs/>
          <w:sz w:val="24"/>
          <w:szCs w:val="24"/>
        </w:rPr>
      </w:pPr>
      <w:r w:rsidRPr="00426929">
        <w:rPr>
          <w:b/>
          <w:bCs/>
          <w:sz w:val="24"/>
          <w:szCs w:val="24"/>
        </w:rPr>
        <w:t>WYSTĄPIENIA U DZIECI OBJAWOW CHOROBOWYCH W GMINNYM ŻŁOBKU ,, AKADEMIA MALUCHA’’ W ŚWIERZOWEJ POSKIEJ</w:t>
      </w:r>
    </w:p>
    <w:p w14:paraId="084FF58E" w14:textId="77777777" w:rsidR="00E16D11" w:rsidRDefault="00E16D11" w:rsidP="00E16D11">
      <w:pPr>
        <w:jc w:val="center"/>
      </w:pPr>
    </w:p>
    <w:p w14:paraId="7E8C019B" w14:textId="77777777" w:rsidR="00E16D11" w:rsidRPr="00426929" w:rsidRDefault="00E16D11" w:rsidP="00E16D11">
      <w:pPr>
        <w:jc w:val="center"/>
      </w:pPr>
    </w:p>
    <w:p w14:paraId="5C268792" w14:textId="77777777" w:rsidR="00E16D11" w:rsidRPr="00426929" w:rsidRDefault="00E16D11" w:rsidP="00E16D11">
      <w:r w:rsidRPr="00426929">
        <w:t xml:space="preserve">1. Rodzice przyprowadzają do </w:t>
      </w:r>
      <w:r>
        <w:t>żłobka</w:t>
      </w:r>
      <w:r w:rsidRPr="00426929">
        <w:t xml:space="preserve"> TYLKO DZIECI ZDROWE. KATAR  TO TAKŻE CHOROBA. </w:t>
      </w:r>
    </w:p>
    <w:p w14:paraId="4D2BC1D5" w14:textId="77777777" w:rsidR="00E16D11" w:rsidRPr="00426929" w:rsidRDefault="00E16D11" w:rsidP="00E16D11">
      <w:r w:rsidRPr="00426929">
        <w:t xml:space="preserve">2. W stanach infekcji, chorób skórnych, zakaźnych oraz po urazach (złamania, zabiegi chirurgiczne i inne) dziecko nie może uczęszczać do </w:t>
      </w:r>
      <w:r>
        <w:t>żłobka</w:t>
      </w:r>
      <w:r w:rsidRPr="00426929">
        <w:t xml:space="preserve"> do czasu całkowitego wyleczenia.</w:t>
      </w:r>
    </w:p>
    <w:p w14:paraId="22B7E165" w14:textId="77777777" w:rsidR="00E16D11" w:rsidRPr="00426929" w:rsidRDefault="00E16D11" w:rsidP="00E16D11">
      <w:r w:rsidRPr="00426929">
        <w:t xml:space="preserve">3. Rodzice mają obowiązek zgłaszania </w:t>
      </w:r>
      <w:r>
        <w:t>opiekunkom</w:t>
      </w:r>
      <w:r w:rsidRPr="00426929">
        <w:t xml:space="preserve"> lub dyrekcji  wszelkich poważnych dolegliwości i chorób zakaźnych lub pasożytniczych dziecka. </w:t>
      </w:r>
      <w:r>
        <w:t>Opiekunka</w:t>
      </w:r>
      <w:r w:rsidRPr="00426929">
        <w:t xml:space="preserve"> ma obowiązek poinformować pozostałych rodziców o zaistniałej sytuacji i zwrócenia uwagi na niepokojące objawy u dzieci.</w:t>
      </w:r>
    </w:p>
    <w:p w14:paraId="034EB171" w14:textId="77777777" w:rsidR="00E16D11" w:rsidRPr="00426929" w:rsidRDefault="00E16D11" w:rsidP="00E16D11">
      <w:r w:rsidRPr="00426929">
        <w:t xml:space="preserve">4. W celu zapewnienia bezpiecznych i higienicznych warunków pobytu dzieci w </w:t>
      </w:r>
      <w:r>
        <w:t>żłobku</w:t>
      </w:r>
      <w:r w:rsidRPr="00426929">
        <w:t xml:space="preserve"> </w:t>
      </w:r>
      <w:r>
        <w:t xml:space="preserve">opiekunka </w:t>
      </w:r>
      <w:r w:rsidRPr="00426929">
        <w:t>może nie przyjąć dziecka, u którego widać wyraźne objawy infekcji.</w:t>
      </w:r>
    </w:p>
    <w:p w14:paraId="7CF9F60B" w14:textId="77777777" w:rsidR="00E16D11" w:rsidRPr="00426929" w:rsidRDefault="00E16D11" w:rsidP="00E16D11">
      <w:r w:rsidRPr="00426929">
        <w:t xml:space="preserve">5. Przy odbiorze dziecka z </w:t>
      </w:r>
      <w:r>
        <w:t>żłobka</w:t>
      </w:r>
      <w:r w:rsidRPr="00426929">
        <w:t xml:space="preserve"> </w:t>
      </w:r>
      <w:r>
        <w:t>opiekunka</w:t>
      </w:r>
      <w:r w:rsidRPr="00426929">
        <w:t xml:space="preserve"> podaje rodzicom informację o niepokojącym samopoczuciu lub zauważonych zmianach w zachowaniu dziecka w czasie pobytu w </w:t>
      </w:r>
      <w:r>
        <w:t>żłobku</w:t>
      </w:r>
      <w:r w:rsidRPr="00426929">
        <w:t>.</w:t>
      </w:r>
    </w:p>
    <w:p w14:paraId="1C60F478" w14:textId="77777777" w:rsidR="00E16D11" w:rsidRPr="00426929" w:rsidRDefault="00E16D11" w:rsidP="00E16D11">
      <w:r w:rsidRPr="00426929">
        <w:t xml:space="preserve">6. W czasie pobytu dziecka w </w:t>
      </w:r>
      <w:r>
        <w:t>żłobku</w:t>
      </w:r>
      <w:r w:rsidRPr="00426929">
        <w:t xml:space="preserve">, w przypadku zaobserwowania wystąpienia lub zgłoszenia przez dziecko niepokojących objawów złego samopoczucia, stanowiącego zagrożenie dla prawidłowego funkcjonowania samego dziecka oraz innych dzieci w </w:t>
      </w:r>
      <w:r>
        <w:t>żłobku</w:t>
      </w:r>
      <w:r w:rsidRPr="00426929">
        <w:t xml:space="preserve"> (m.in. uporczywy kaszel, uporczywy katar, wymioty, biegunka, ból brzucha, ból ucha, wysypka niewiadomego pochodzenia, podwyższona temperatura, urazy i inne) </w:t>
      </w:r>
      <w:r>
        <w:t>opiekunka</w:t>
      </w:r>
      <w:r w:rsidRPr="00426929">
        <w:t xml:space="preserve"> ma obowiązek powiadomienia telefonicznego rodzica o stanie zdrowia dziecka.</w:t>
      </w:r>
    </w:p>
    <w:p w14:paraId="4E8F5C5C" w14:textId="77777777" w:rsidR="00E16D11" w:rsidRPr="00426929" w:rsidRDefault="00E16D11" w:rsidP="00E16D11">
      <w:r w:rsidRPr="00426929">
        <w:t xml:space="preserve">7. Po otrzymaniu od </w:t>
      </w:r>
      <w:r>
        <w:t>opiekunki</w:t>
      </w:r>
      <w:r w:rsidRPr="00426929">
        <w:t xml:space="preserve"> informacji o stanie zdrowia dziecka rodzic jest zobowiązany do niezwłocznego odebrania dziecka z </w:t>
      </w:r>
      <w:r>
        <w:t>żłobka</w:t>
      </w:r>
      <w:r w:rsidRPr="00426929">
        <w:t>.</w:t>
      </w:r>
    </w:p>
    <w:p w14:paraId="6CD71B2C" w14:textId="77777777" w:rsidR="00E16D11" w:rsidRPr="00426929" w:rsidRDefault="00E16D11" w:rsidP="00E16D11">
      <w:r>
        <w:t>8</w:t>
      </w:r>
      <w:r w:rsidRPr="00426929">
        <w:t xml:space="preserve">. W </w:t>
      </w:r>
      <w:r>
        <w:t>żłobku</w:t>
      </w:r>
      <w:r w:rsidRPr="00426929">
        <w:t xml:space="preserve"> nie podaje się dzieciom żadnych leków doustnych, wziewnych oraz w postaci maści i żelu.</w:t>
      </w:r>
    </w:p>
    <w:p w14:paraId="133A5A74" w14:textId="77777777" w:rsidR="00E16D11" w:rsidRDefault="00E16D11" w:rsidP="00E16D11"/>
    <w:p w14:paraId="762EAB30" w14:textId="77777777" w:rsidR="00606BD5" w:rsidRDefault="00606BD5"/>
    <w:sectPr w:rsidR="00606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11"/>
    <w:rsid w:val="003D6F80"/>
    <w:rsid w:val="004509EB"/>
    <w:rsid w:val="00595F71"/>
    <w:rsid w:val="00606BD5"/>
    <w:rsid w:val="00E1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533A8"/>
  <w15:chartTrackingRefBased/>
  <w15:docId w15:val="{B4F00FE6-4226-4DB6-BCE0-5B20CDE9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D11"/>
  </w:style>
  <w:style w:type="paragraph" w:styleId="Nagwek1">
    <w:name w:val="heading 1"/>
    <w:basedOn w:val="Normalny"/>
    <w:next w:val="Normalny"/>
    <w:link w:val="Nagwek1Znak"/>
    <w:uiPriority w:val="9"/>
    <w:qFormat/>
    <w:rsid w:val="00E16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6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6D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6D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6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6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6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6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6D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6D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6D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D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6D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6D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6D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6D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6D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6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6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6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6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6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6D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6D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6D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6D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6D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6D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surowaniec</dc:creator>
  <cp:keywords/>
  <dc:description/>
  <cp:lastModifiedBy>barbara surowaniec</cp:lastModifiedBy>
  <cp:revision>1</cp:revision>
  <dcterms:created xsi:type="dcterms:W3CDTF">2025-12-18T11:09:00Z</dcterms:created>
  <dcterms:modified xsi:type="dcterms:W3CDTF">2025-12-18T11:10:00Z</dcterms:modified>
</cp:coreProperties>
</file>